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801" w:rsidRDefault="00DE52B9">
      <w:pPr>
        <w:pStyle w:val="BodyA"/>
        <w:jc w:val="right"/>
      </w:pPr>
      <w:r>
        <w:rPr>
          <w:rStyle w:val="NoneA"/>
        </w:rPr>
        <w:t>Contact: Paige Glidden</w:t>
      </w:r>
      <w:r>
        <w:rPr>
          <w:rStyle w:val="NoneA"/>
          <w:rFonts w:ascii="Arial Unicode MS" w:hAnsi="Arial Unicode MS"/>
        </w:rPr>
        <w:br/>
      </w:r>
      <w:r>
        <w:rPr>
          <w:rStyle w:val="NoneA"/>
          <w:lang w:val="fr-FR"/>
        </w:rPr>
        <w:t xml:space="preserve">Communications </w:t>
      </w:r>
      <w:proofErr w:type="spellStart"/>
      <w:r>
        <w:rPr>
          <w:rStyle w:val="NoneA"/>
          <w:lang w:val="fr-FR"/>
        </w:rPr>
        <w:t>Director</w:t>
      </w:r>
      <w:proofErr w:type="spellEnd"/>
      <w:r>
        <w:rPr>
          <w:rStyle w:val="NoneA"/>
          <w:lang w:val="fr-FR"/>
        </w:rPr>
        <w:t>, HBBF</w:t>
      </w:r>
      <w:r>
        <w:rPr>
          <w:rStyle w:val="NoneA"/>
          <w:rFonts w:ascii="Arial Unicode MS" w:hAnsi="Arial Unicode MS"/>
        </w:rPr>
        <w:br/>
      </w:r>
      <w:hyperlink r:id="rId7" w:history="1">
        <w:r>
          <w:rPr>
            <w:rStyle w:val="Hyperlink0"/>
          </w:rPr>
          <w:t>pglidden@hbbf.org</w:t>
        </w:r>
      </w:hyperlink>
      <w:r>
        <w:rPr>
          <w:rStyle w:val="NoneA"/>
        </w:rPr>
        <w:t>, 443-801-3074</w:t>
      </w:r>
      <w:r>
        <w:rPr>
          <w:rStyle w:val="NoneA"/>
          <w:rFonts w:ascii="Arial Unicode MS" w:hAnsi="Arial Unicode MS"/>
        </w:rPr>
        <w:br/>
      </w:r>
    </w:p>
    <w:p w:rsidR="00885801" w:rsidRDefault="00DE52B9">
      <w:pPr>
        <w:pStyle w:val="BodyA"/>
        <w:jc w:val="right"/>
        <w:rPr>
          <w:lang w:val="en-US"/>
        </w:rPr>
      </w:pPr>
      <w:r>
        <w:rPr>
          <w:rStyle w:val="NoneA"/>
          <w:lang w:val="en-US"/>
        </w:rPr>
        <w:t xml:space="preserve">Emily </w:t>
      </w:r>
      <w:proofErr w:type="spellStart"/>
      <w:r>
        <w:rPr>
          <w:rStyle w:val="NoneA"/>
          <w:lang w:val="en-US"/>
        </w:rPr>
        <w:t>Miota</w:t>
      </w:r>
      <w:proofErr w:type="spellEnd"/>
    </w:p>
    <w:p w:rsidR="00885801" w:rsidRDefault="00DE52B9">
      <w:pPr>
        <w:pStyle w:val="BodyA"/>
        <w:jc w:val="right"/>
        <w:rPr>
          <w:lang w:val="en-US"/>
        </w:rPr>
      </w:pPr>
      <w:r>
        <w:rPr>
          <w:rStyle w:val="NoneA"/>
          <w:lang w:val="en-US"/>
        </w:rPr>
        <w:t xml:space="preserve">Outreach &amp; Communications Director, Mayors Innovation Project </w:t>
      </w:r>
    </w:p>
    <w:p w:rsidR="00885801" w:rsidRDefault="00DE52B9">
      <w:pPr>
        <w:pStyle w:val="BodyA"/>
        <w:jc w:val="right"/>
      </w:pPr>
      <w:hyperlink r:id="rId8" w:history="1">
        <w:r>
          <w:rPr>
            <w:rStyle w:val="Hyperlink1"/>
          </w:rPr>
          <w:t>ejmiota@mayorsinnovation.org</w:t>
        </w:r>
      </w:hyperlink>
      <w:r>
        <w:rPr>
          <w:rStyle w:val="NoneA"/>
        </w:rPr>
        <w:t>, 262-853-6863</w:t>
      </w:r>
    </w:p>
    <w:p w:rsidR="00885801" w:rsidRDefault="00885801">
      <w:pPr>
        <w:pStyle w:val="BodyA"/>
        <w:rPr>
          <w:b/>
          <w:bCs/>
          <w:sz w:val="24"/>
          <w:szCs w:val="24"/>
        </w:rPr>
      </w:pPr>
    </w:p>
    <w:p w:rsidR="00885801" w:rsidRDefault="00DE52B9">
      <w:pPr>
        <w:pStyle w:val="BodyA"/>
        <w:jc w:val="center"/>
        <w:rPr>
          <w:rStyle w:val="NoneA"/>
          <w:b/>
          <w:bCs/>
          <w:sz w:val="24"/>
          <w:szCs w:val="24"/>
          <w:lang w:val="en-US"/>
        </w:rPr>
      </w:pPr>
      <w:r>
        <w:rPr>
          <w:rStyle w:val="NoneA"/>
          <w:b/>
          <w:bCs/>
          <w:sz w:val="24"/>
          <w:szCs w:val="24"/>
          <w:lang w:val="en-US"/>
        </w:rPr>
        <w:t xml:space="preserve">FOR IMMEDIATE RELEASE </w:t>
      </w:r>
    </w:p>
    <w:p w:rsidR="00885801" w:rsidRDefault="00885801">
      <w:pPr>
        <w:pStyle w:val="BodyA"/>
        <w:jc w:val="center"/>
        <w:rPr>
          <w:b/>
          <w:bCs/>
          <w:sz w:val="24"/>
          <w:szCs w:val="24"/>
        </w:rPr>
      </w:pPr>
    </w:p>
    <w:p w:rsidR="00885801" w:rsidRDefault="00DE52B9">
      <w:pPr>
        <w:pStyle w:val="BodyA"/>
        <w:jc w:val="center"/>
        <w:rPr>
          <w:rStyle w:val="NoneA"/>
          <w:b/>
          <w:bCs/>
          <w:sz w:val="24"/>
          <w:szCs w:val="24"/>
          <w:lang w:val="en-US"/>
        </w:rPr>
      </w:pPr>
      <w:r>
        <w:rPr>
          <w:rStyle w:val="NoneA"/>
          <w:b/>
          <w:bCs/>
          <w:sz w:val="24"/>
          <w:szCs w:val="24"/>
          <w:lang w:val="en-US"/>
        </w:rPr>
        <w:t xml:space="preserve">Healthy Babies Initiative Winners Announced: </w:t>
      </w:r>
    </w:p>
    <w:p w:rsidR="00885801" w:rsidRDefault="00DE52B9">
      <w:pPr>
        <w:pStyle w:val="BodyA"/>
        <w:jc w:val="center"/>
        <w:rPr>
          <w:rStyle w:val="NoneA"/>
          <w:b/>
          <w:bCs/>
          <w:sz w:val="24"/>
          <w:szCs w:val="24"/>
        </w:rPr>
      </w:pPr>
      <w:r>
        <w:rPr>
          <w:rStyle w:val="NoneA"/>
          <w:b/>
          <w:bCs/>
          <w:sz w:val="24"/>
          <w:szCs w:val="24"/>
          <w:lang w:val="en-US"/>
        </w:rPr>
        <w:t>Empowering City Leaders to I</w:t>
      </w:r>
      <w:r>
        <w:rPr>
          <w:rStyle w:val="NoneA"/>
          <w:b/>
          <w:bCs/>
          <w:sz w:val="24"/>
          <w:szCs w:val="24"/>
          <w:lang w:val="en-US"/>
        </w:rPr>
        <w:t>mprove Children</w:t>
      </w:r>
      <w:r>
        <w:rPr>
          <w:rStyle w:val="NoneA"/>
          <w:b/>
          <w:bCs/>
          <w:sz w:val="24"/>
          <w:szCs w:val="24"/>
        </w:rPr>
        <w:t>’</w:t>
      </w:r>
      <w:r>
        <w:rPr>
          <w:rStyle w:val="NoneA"/>
          <w:b/>
          <w:bCs/>
          <w:sz w:val="24"/>
          <w:szCs w:val="24"/>
          <w:lang w:val="en-US"/>
        </w:rPr>
        <w:t>s Health and Reduce Disparities</w:t>
      </w:r>
    </w:p>
    <w:p w:rsidR="00885801" w:rsidRDefault="00885801">
      <w:pPr>
        <w:pStyle w:val="BodyA"/>
        <w:jc w:val="center"/>
        <w:rPr>
          <w:b/>
          <w:bCs/>
          <w:sz w:val="24"/>
          <w:szCs w:val="24"/>
        </w:rPr>
      </w:pPr>
    </w:p>
    <w:p w:rsidR="00885801" w:rsidRDefault="00DE52B9">
      <w:pPr>
        <w:pStyle w:val="BodyA"/>
      </w:pPr>
      <w:r>
        <w:rPr>
          <w:rStyle w:val="NoneA"/>
          <w:lang w:val="en-US"/>
        </w:rPr>
        <w:t>Healthy Babies Bright Futures (HBBF) and the Mayors Innovation Project are thrilled to announce the winners of their joint grant program. The program aims to empower city leaders to improve children</w:t>
      </w:r>
      <w:r>
        <w:rPr>
          <w:rStyle w:val="NoneA"/>
        </w:rPr>
        <w:t>’</w:t>
      </w:r>
      <w:r>
        <w:rPr>
          <w:rStyle w:val="NoneA"/>
          <w:lang w:val="en-US"/>
        </w:rPr>
        <w:t xml:space="preserve">s </w:t>
      </w:r>
      <w:r>
        <w:rPr>
          <w:rStyle w:val="NoneA"/>
          <w:lang w:val="en-US"/>
        </w:rPr>
        <w:t xml:space="preserve">health and reduce health disparities in communities, </w:t>
      </w:r>
      <w:proofErr w:type="gramStart"/>
      <w:r>
        <w:rPr>
          <w:rStyle w:val="NoneA"/>
          <w:lang w:val="en-US"/>
        </w:rPr>
        <w:t>in particular by</w:t>
      </w:r>
      <w:proofErr w:type="gramEnd"/>
      <w:r>
        <w:rPr>
          <w:rStyle w:val="NoneA"/>
          <w:lang w:val="en-US"/>
        </w:rPr>
        <w:t xml:space="preserve"> supporting efforts that decrease neurotoxic exposures.</w:t>
      </w:r>
      <w:r>
        <w:rPr>
          <w:rStyle w:val="NoneA"/>
        </w:rPr>
        <w:t xml:space="preserve">  </w:t>
      </w:r>
    </w:p>
    <w:p w:rsidR="00885801" w:rsidRDefault="00885801">
      <w:pPr>
        <w:pStyle w:val="BodyA"/>
      </w:pPr>
    </w:p>
    <w:p w:rsidR="00885801" w:rsidRDefault="00DE52B9">
      <w:pPr>
        <w:pStyle w:val="BodyA"/>
        <w:rPr>
          <w:lang w:val="en-US"/>
        </w:rPr>
      </w:pPr>
      <w:r>
        <w:rPr>
          <w:rStyle w:val="NoneA"/>
          <w:lang w:val="en-US"/>
        </w:rPr>
        <w:t>Cities submitted proposals to leverage this grant with local funding to support systematic change, responding specifically to ne</w:t>
      </w:r>
      <w:r>
        <w:rPr>
          <w:rStyle w:val="NoneA"/>
          <w:lang w:val="en-US"/>
        </w:rPr>
        <w:t>eds heightened by the COVID-19 pandemic.  From a strong pool of cities ranging from 7,000 to 1.7 million in population, 10 winners were selected to receive not only grants, but also technical assistance and an opportunity to present at a future Mayors Inno</w:t>
      </w:r>
      <w:r>
        <w:rPr>
          <w:rStyle w:val="NoneA"/>
          <w:lang w:val="en-US"/>
        </w:rPr>
        <w:t>vation Project meeting.</w:t>
      </w:r>
    </w:p>
    <w:p w:rsidR="00885801" w:rsidRDefault="00885801">
      <w:pPr>
        <w:pStyle w:val="BodyA"/>
      </w:pPr>
    </w:p>
    <w:p w:rsidR="00885801" w:rsidRDefault="00DE52B9">
      <w:pPr>
        <w:pStyle w:val="BodyA"/>
        <w:rPr>
          <w:rStyle w:val="NoneA"/>
          <w:b/>
          <w:bCs/>
          <w:lang w:val="en-US"/>
        </w:rPr>
      </w:pPr>
      <w:r>
        <w:rPr>
          <w:rStyle w:val="NoneA"/>
          <w:b/>
          <w:bCs/>
          <w:lang w:val="en-US"/>
        </w:rPr>
        <w:t>$10,000 Award Winners:</w:t>
      </w:r>
    </w:p>
    <w:p w:rsidR="00885801" w:rsidRDefault="00DE52B9">
      <w:pPr>
        <w:pStyle w:val="BodyA"/>
        <w:numPr>
          <w:ilvl w:val="0"/>
          <w:numId w:val="2"/>
        </w:numPr>
        <w:spacing w:before="240"/>
        <w:rPr>
          <w:rStyle w:val="NoneA"/>
          <w:lang w:val="en-US"/>
        </w:rPr>
      </w:pPr>
      <w:r>
        <w:rPr>
          <w:rStyle w:val="NoneA"/>
          <w:b/>
          <w:bCs/>
          <w:lang w:val="en-US"/>
        </w:rPr>
        <w:t>Champaign IL</w:t>
      </w:r>
      <w:r>
        <w:rPr>
          <w:rStyle w:val="NoneA"/>
          <w:lang w:val="en-US"/>
        </w:rPr>
        <w:t xml:space="preserve"> will increase delivery of local and organic produce, medical care and pre/post-natal resources via a Mobile Fresh Market.</w:t>
      </w:r>
    </w:p>
    <w:p w:rsidR="00885801" w:rsidRDefault="00DE52B9">
      <w:pPr>
        <w:pStyle w:val="BodyA"/>
        <w:numPr>
          <w:ilvl w:val="0"/>
          <w:numId w:val="2"/>
        </w:numPr>
        <w:rPr>
          <w:rStyle w:val="NoneA"/>
          <w:lang w:val="en-US"/>
        </w:rPr>
      </w:pPr>
      <w:r>
        <w:rPr>
          <w:rStyle w:val="NoneA"/>
          <w:b/>
          <w:bCs/>
          <w:lang w:val="en-US"/>
        </w:rPr>
        <w:t>Lynn MA</w:t>
      </w:r>
      <w:r>
        <w:rPr>
          <w:rStyle w:val="NoneA"/>
          <w:lang w:val="en-US"/>
        </w:rPr>
        <w:t xml:space="preserve"> will bolster its Central Square Farmers' Market with home deliver</w:t>
      </w:r>
      <w:r>
        <w:rPr>
          <w:rStyle w:val="NoneA"/>
          <w:lang w:val="en-US"/>
        </w:rPr>
        <w:t>y, expanded hours and use of SNAP/HIP benefits.</w:t>
      </w:r>
    </w:p>
    <w:p w:rsidR="00885801" w:rsidRDefault="00DE52B9">
      <w:pPr>
        <w:pStyle w:val="BodyA"/>
        <w:numPr>
          <w:ilvl w:val="0"/>
          <w:numId w:val="2"/>
        </w:numPr>
        <w:spacing w:after="240"/>
      </w:pPr>
      <w:r>
        <w:rPr>
          <w:rStyle w:val="NoneA"/>
          <w:b/>
          <w:bCs/>
        </w:rPr>
        <w:t>Phoenix AZ</w:t>
      </w:r>
      <w:r>
        <w:rPr>
          <w:rStyle w:val="NoneA"/>
          <w:lang w:val="en-US"/>
        </w:rPr>
        <w:t xml:space="preserve"> will implement green infrastructure to reduce exposures to traffic-related air pollutants at a childcare center and K-8 school in South Phoenix. </w:t>
      </w:r>
    </w:p>
    <w:p w:rsidR="00885801" w:rsidRDefault="00DE52B9">
      <w:pPr>
        <w:pStyle w:val="BodyA"/>
        <w:rPr>
          <w:rStyle w:val="NoneA"/>
          <w:b/>
          <w:bCs/>
          <w:lang w:val="en-US"/>
        </w:rPr>
      </w:pPr>
      <w:r>
        <w:rPr>
          <w:rStyle w:val="NoneA"/>
          <w:b/>
          <w:bCs/>
          <w:lang w:val="en-US"/>
        </w:rPr>
        <w:t>$5,000 Award Winners:</w:t>
      </w:r>
    </w:p>
    <w:p w:rsidR="00885801" w:rsidRDefault="00885801">
      <w:pPr>
        <w:pStyle w:val="BodyA"/>
        <w:rPr>
          <w:b/>
          <w:bCs/>
        </w:rPr>
      </w:pPr>
    </w:p>
    <w:p w:rsidR="00885801" w:rsidRDefault="00DE52B9">
      <w:pPr>
        <w:pStyle w:val="BodyA"/>
        <w:numPr>
          <w:ilvl w:val="0"/>
          <w:numId w:val="4"/>
        </w:numPr>
        <w:rPr>
          <w:rStyle w:val="NoneA"/>
          <w:b/>
          <w:bCs/>
        </w:rPr>
      </w:pPr>
      <w:r>
        <w:rPr>
          <w:rStyle w:val="NoneA"/>
          <w:b/>
          <w:bCs/>
        </w:rPr>
        <w:t xml:space="preserve">Anchorage AK </w:t>
      </w:r>
      <w:r>
        <w:rPr>
          <w:rStyle w:val="NoneA"/>
          <w:lang w:val="en-US"/>
        </w:rPr>
        <w:t xml:space="preserve">will scale up </w:t>
      </w:r>
      <w:r>
        <w:rPr>
          <w:rStyle w:val="NoneA"/>
          <w:shd w:val="clear" w:color="auto" w:fill="FFFFFF"/>
          <w:lang w:val="en-US"/>
        </w:rPr>
        <w:t>a</w:t>
      </w:r>
      <w:r>
        <w:rPr>
          <w:rStyle w:val="NoneA"/>
          <w:shd w:val="clear" w:color="auto" w:fill="FFFFFF"/>
          <w:lang w:val="en-US"/>
        </w:rPr>
        <w:t>n effort to provide phthalate and flame-retardant free nap mats and training about reducing toxic exposures to childcare providers.</w:t>
      </w:r>
    </w:p>
    <w:p w:rsidR="00885801" w:rsidRDefault="00DE52B9">
      <w:pPr>
        <w:pStyle w:val="BodyA"/>
        <w:numPr>
          <w:ilvl w:val="0"/>
          <w:numId w:val="4"/>
        </w:numPr>
        <w:rPr>
          <w:rStyle w:val="NoneA"/>
          <w:b/>
          <w:bCs/>
          <w:lang w:val="en-US"/>
        </w:rPr>
      </w:pPr>
      <w:r>
        <w:rPr>
          <w:rStyle w:val="NoneA"/>
          <w:b/>
          <w:bCs/>
          <w:lang w:val="en-US"/>
        </w:rPr>
        <w:t xml:space="preserve">Norman OK </w:t>
      </w:r>
      <w:r>
        <w:rPr>
          <w:rStyle w:val="NoneA"/>
          <w:lang w:val="en-US"/>
        </w:rPr>
        <w:t xml:space="preserve">will implement a </w:t>
      </w:r>
      <w:r>
        <w:rPr>
          <w:rStyle w:val="NoneA"/>
        </w:rPr>
        <w:t>“</w:t>
      </w:r>
      <w:r>
        <w:rPr>
          <w:rStyle w:val="NoneA"/>
          <w:lang w:val="en-US"/>
        </w:rPr>
        <w:t>community access pop-up spot</w:t>
      </w:r>
      <w:r>
        <w:rPr>
          <w:rStyle w:val="NoneA"/>
        </w:rPr>
        <w:t xml:space="preserve">” </w:t>
      </w:r>
      <w:r>
        <w:rPr>
          <w:rStyle w:val="NoneA"/>
          <w:lang w:val="en-US"/>
        </w:rPr>
        <w:t>mobile program to connect families to services supporting maternal</w:t>
      </w:r>
      <w:r>
        <w:rPr>
          <w:rStyle w:val="NoneA"/>
          <w:lang w:val="en-US"/>
        </w:rPr>
        <w:t xml:space="preserve"> and infant health.</w:t>
      </w:r>
    </w:p>
    <w:p w:rsidR="00885801" w:rsidRDefault="00DE52B9">
      <w:pPr>
        <w:pStyle w:val="BodyA"/>
        <w:numPr>
          <w:ilvl w:val="0"/>
          <w:numId w:val="4"/>
        </w:numPr>
        <w:rPr>
          <w:rStyle w:val="NoneA"/>
          <w:b/>
          <w:bCs/>
          <w:lang w:val="en-US"/>
        </w:rPr>
      </w:pPr>
      <w:r>
        <w:rPr>
          <w:rStyle w:val="NoneA"/>
          <w:b/>
          <w:bCs/>
          <w:lang w:val="en-US"/>
        </w:rPr>
        <w:t xml:space="preserve">Salem MA </w:t>
      </w:r>
      <w:r>
        <w:rPr>
          <w:rStyle w:val="NoneA"/>
          <w:lang w:val="en-US"/>
        </w:rPr>
        <w:t>will utilize vacant municipal land for cultivation of organic produce and mobile delivery.</w:t>
      </w:r>
    </w:p>
    <w:p w:rsidR="00885801" w:rsidRDefault="00DE52B9">
      <w:pPr>
        <w:pStyle w:val="BodyA"/>
        <w:numPr>
          <w:ilvl w:val="0"/>
          <w:numId w:val="4"/>
        </w:numPr>
        <w:rPr>
          <w:rStyle w:val="NoneA"/>
          <w:b/>
          <w:bCs/>
          <w:lang w:val="en-US"/>
        </w:rPr>
      </w:pPr>
      <w:r>
        <w:rPr>
          <w:rStyle w:val="NoneA"/>
          <w:b/>
          <w:bCs/>
          <w:lang w:val="en-US"/>
        </w:rPr>
        <w:t>Salt Lake City UT</w:t>
      </w:r>
      <w:r>
        <w:rPr>
          <w:rStyle w:val="NoneA"/>
          <w:lang w:val="en-US"/>
        </w:rPr>
        <w:t xml:space="preserve"> will convene residents from a city food desert to engage in collaborative decision making to improve healthy food acce</w:t>
      </w:r>
      <w:r>
        <w:rPr>
          <w:rStyle w:val="NoneA"/>
          <w:lang w:val="en-US"/>
        </w:rPr>
        <w:t>ss.</w:t>
      </w:r>
    </w:p>
    <w:p w:rsidR="00885801" w:rsidRDefault="00DE52B9">
      <w:pPr>
        <w:pStyle w:val="BodyA"/>
        <w:numPr>
          <w:ilvl w:val="0"/>
          <w:numId w:val="4"/>
        </w:numPr>
        <w:rPr>
          <w:rStyle w:val="NoneA"/>
          <w:b/>
          <w:bCs/>
          <w:lang w:val="it-IT"/>
        </w:rPr>
      </w:pPr>
      <w:r>
        <w:rPr>
          <w:rStyle w:val="NoneA"/>
          <w:b/>
          <w:bCs/>
          <w:lang w:val="it-IT"/>
        </w:rPr>
        <w:lastRenderedPageBreak/>
        <w:t xml:space="preserve">San Francisco CA </w:t>
      </w:r>
      <w:r>
        <w:rPr>
          <w:rStyle w:val="NoneA"/>
          <w:lang w:val="en-US"/>
        </w:rPr>
        <w:t xml:space="preserve">will </w:t>
      </w:r>
      <w:r>
        <w:rPr>
          <w:rStyle w:val="NoneA"/>
          <w:shd w:val="clear" w:color="auto" w:fill="FFFFFF"/>
          <w:lang w:val="en-US"/>
        </w:rPr>
        <w:t>distribute flame retardant-free nap mats to childcare providers and deliver workshops for providers about flame retardant chemicals, lead prevention and safer cleaning and disinfection.</w:t>
      </w:r>
    </w:p>
    <w:p w:rsidR="00885801" w:rsidRDefault="00DE52B9">
      <w:pPr>
        <w:pStyle w:val="BodyA"/>
        <w:numPr>
          <w:ilvl w:val="0"/>
          <w:numId w:val="4"/>
        </w:numPr>
        <w:rPr>
          <w:rStyle w:val="NoneA"/>
          <w:b/>
          <w:bCs/>
          <w:lang w:val="it-IT"/>
        </w:rPr>
      </w:pPr>
      <w:r>
        <w:rPr>
          <w:rStyle w:val="NoneA"/>
          <w:b/>
          <w:bCs/>
          <w:lang w:val="it-IT"/>
        </w:rPr>
        <w:t xml:space="preserve">Scranton PA </w:t>
      </w:r>
      <w:r>
        <w:rPr>
          <w:rStyle w:val="NoneA"/>
          <w:lang w:val="en-US"/>
        </w:rPr>
        <w:t xml:space="preserve">will use non-toxic </w:t>
      </w:r>
      <w:r>
        <w:rPr>
          <w:rStyle w:val="NoneA"/>
          <w:lang w:val="en-US"/>
        </w:rPr>
        <w:t>cleaning products to clean playgrounds used by childcare centers and families designed to be a catalyst for larger park revitalization.</w:t>
      </w:r>
    </w:p>
    <w:p w:rsidR="00885801" w:rsidRDefault="00DE52B9">
      <w:pPr>
        <w:pStyle w:val="BodyA"/>
        <w:numPr>
          <w:ilvl w:val="0"/>
          <w:numId w:val="4"/>
        </w:numPr>
      </w:pPr>
      <w:r>
        <w:rPr>
          <w:rStyle w:val="NoneA"/>
          <w:b/>
          <w:bCs/>
        </w:rPr>
        <w:t xml:space="preserve">Wilkinsburg PA </w:t>
      </w:r>
      <w:r>
        <w:rPr>
          <w:rStyle w:val="NoneA"/>
          <w:lang w:val="en-US"/>
        </w:rPr>
        <w:t xml:space="preserve">will create a </w:t>
      </w:r>
      <w:r>
        <w:rPr>
          <w:rStyle w:val="NoneA"/>
        </w:rPr>
        <w:t>“</w:t>
      </w:r>
      <w:r>
        <w:rPr>
          <w:rStyle w:val="NoneA"/>
          <w:lang w:val="en-US"/>
        </w:rPr>
        <w:t>Best Babies Zone</w:t>
      </w:r>
      <w:r>
        <w:rPr>
          <w:rStyle w:val="NoneA"/>
        </w:rPr>
        <w:t xml:space="preserve">” </w:t>
      </w:r>
      <w:r>
        <w:rPr>
          <w:rStyle w:val="NoneA"/>
          <w:lang w:val="en-US"/>
        </w:rPr>
        <w:t xml:space="preserve">to streamline health and community support services through the creation of a digital public education campaign. </w:t>
      </w:r>
    </w:p>
    <w:p w:rsidR="00885801" w:rsidRDefault="00885801">
      <w:pPr>
        <w:pStyle w:val="BodyA"/>
        <w:ind w:left="720"/>
        <w:rPr>
          <w:b/>
          <w:bCs/>
          <w:sz w:val="20"/>
          <w:szCs w:val="20"/>
        </w:rPr>
      </w:pPr>
    </w:p>
    <w:p w:rsidR="00885801" w:rsidRDefault="00DE52B9">
      <w:pPr>
        <w:pStyle w:val="BodyA"/>
      </w:pPr>
      <w:r>
        <w:rPr>
          <w:rStyle w:val="NoneA"/>
        </w:rPr>
        <w:t>“</w:t>
      </w:r>
      <w:r>
        <w:rPr>
          <w:rStyle w:val="NoneA"/>
          <w:lang w:val="en-US"/>
        </w:rPr>
        <w:t>Our city seeks to assess and revitalize our city parks,</w:t>
      </w:r>
      <w:r>
        <w:rPr>
          <w:rStyle w:val="NoneA"/>
        </w:rPr>
        <w:t xml:space="preserve">” </w:t>
      </w:r>
      <w:r>
        <w:rPr>
          <w:rStyle w:val="NoneA"/>
          <w:lang w:val="en-US"/>
        </w:rPr>
        <w:t>said Mayor Paige Gebhardt-</w:t>
      </w:r>
      <w:proofErr w:type="spellStart"/>
      <w:r>
        <w:rPr>
          <w:rStyle w:val="NoneA"/>
          <w:lang w:val="en-US"/>
        </w:rPr>
        <w:t>Cognetti</w:t>
      </w:r>
      <w:proofErr w:type="spellEnd"/>
      <w:r>
        <w:rPr>
          <w:rStyle w:val="NoneA"/>
          <w:lang w:val="en-US"/>
        </w:rPr>
        <w:t xml:space="preserve"> of Scranton PA. </w:t>
      </w:r>
      <w:r>
        <w:rPr>
          <w:rStyle w:val="NoneA"/>
        </w:rPr>
        <w:t>“</w:t>
      </w:r>
      <w:r>
        <w:rPr>
          <w:rStyle w:val="NoneA"/>
          <w:lang w:val="en-US"/>
        </w:rPr>
        <w:t xml:space="preserve">We believe that a program that </w:t>
      </w:r>
      <w:r>
        <w:rPr>
          <w:rStyle w:val="NoneA"/>
          <w:lang w:val="en-US"/>
        </w:rPr>
        <w:t>provides attention to public health and physical well-being of our children will provide both the necessary tools to make playgrounds safe during the COVID-19 pandemic and create a path to a less toxic future safer for children</w:t>
      </w:r>
      <w:r>
        <w:rPr>
          <w:rStyle w:val="NoneA"/>
        </w:rPr>
        <w:t>’</w:t>
      </w:r>
      <w:r>
        <w:rPr>
          <w:rStyle w:val="NoneA"/>
          <w:lang w:val="en-US"/>
        </w:rPr>
        <w:t>s health.</w:t>
      </w:r>
      <w:r>
        <w:rPr>
          <w:rStyle w:val="NoneA"/>
        </w:rPr>
        <w:t xml:space="preserve">” </w:t>
      </w:r>
    </w:p>
    <w:p w:rsidR="00885801" w:rsidRDefault="00885801">
      <w:pPr>
        <w:pStyle w:val="BodyA"/>
      </w:pPr>
    </w:p>
    <w:p w:rsidR="00885801" w:rsidRDefault="00DE52B9">
      <w:pPr>
        <w:pStyle w:val="BodyA"/>
      </w:pPr>
      <w:r>
        <w:rPr>
          <w:rStyle w:val="NoneA"/>
        </w:rPr>
        <w:t>“</w:t>
      </w:r>
      <w:r>
        <w:rPr>
          <w:rStyle w:val="NoneA"/>
          <w:lang w:val="en-US"/>
        </w:rPr>
        <w:t>Response to CO</w:t>
      </w:r>
      <w:r>
        <w:rPr>
          <w:rStyle w:val="NoneA"/>
          <w:lang w:val="en-US"/>
        </w:rPr>
        <w:t>VID-19 required significant behavioral changes and adaptations and many will continue to have an influence in the future,</w:t>
      </w:r>
      <w:r>
        <w:rPr>
          <w:rStyle w:val="NoneA"/>
        </w:rPr>
        <w:t xml:space="preserve">” </w:t>
      </w:r>
      <w:r>
        <w:rPr>
          <w:rStyle w:val="NoneA"/>
          <w:lang w:val="en-US"/>
        </w:rPr>
        <w:t xml:space="preserve">said Kyra </w:t>
      </w:r>
      <w:proofErr w:type="spellStart"/>
      <w:r>
        <w:rPr>
          <w:rStyle w:val="NoneA"/>
          <w:lang w:val="en-US"/>
        </w:rPr>
        <w:t>Naumoff</w:t>
      </w:r>
      <w:proofErr w:type="spellEnd"/>
      <w:r>
        <w:rPr>
          <w:rStyle w:val="NoneA"/>
          <w:lang w:val="en-US"/>
        </w:rPr>
        <w:t xml:space="preserve"> Shields, HBBF</w:t>
      </w:r>
      <w:r>
        <w:rPr>
          <w:rStyle w:val="NoneA"/>
        </w:rPr>
        <w:t>’</w:t>
      </w:r>
      <w:r>
        <w:rPr>
          <w:rStyle w:val="NoneA"/>
          <w:lang w:val="en-US"/>
        </w:rPr>
        <w:t xml:space="preserve">s Bright Cities Program Director. </w:t>
      </w:r>
      <w:r>
        <w:rPr>
          <w:rStyle w:val="NoneA"/>
        </w:rPr>
        <w:t>“</w:t>
      </w:r>
      <w:r>
        <w:rPr>
          <w:rStyle w:val="NoneA"/>
          <w:lang w:val="en-US"/>
        </w:rPr>
        <w:t>It helps us see that — particularly in a time of crisis — people c</w:t>
      </w:r>
      <w:r>
        <w:rPr>
          <w:rStyle w:val="NoneA"/>
          <w:lang w:val="en-US"/>
        </w:rPr>
        <w:t>an change their behavior for a positive community impact. The grant recipients</w:t>
      </w:r>
      <w:r>
        <w:rPr>
          <w:rStyle w:val="NoneA"/>
        </w:rPr>
        <w:t xml:space="preserve">’ </w:t>
      </w:r>
      <w:r>
        <w:rPr>
          <w:rStyle w:val="NoneA"/>
          <w:lang w:val="en-US"/>
        </w:rPr>
        <w:t>planned work will dramatically improve the health of the babies in their cities.</w:t>
      </w:r>
      <w:r>
        <w:rPr>
          <w:rStyle w:val="NoneA"/>
        </w:rPr>
        <w:t xml:space="preserve">” </w:t>
      </w:r>
    </w:p>
    <w:p w:rsidR="00885801" w:rsidRDefault="00885801">
      <w:pPr>
        <w:pStyle w:val="BodyA"/>
      </w:pPr>
    </w:p>
    <w:p w:rsidR="00885801" w:rsidRDefault="00DE52B9">
      <w:pPr>
        <w:pStyle w:val="BodyA"/>
        <w:rPr>
          <w:lang w:val="en-US"/>
        </w:rPr>
      </w:pPr>
      <w:r>
        <w:rPr>
          <w:rStyle w:val="NoneA"/>
          <w:lang w:val="en-US"/>
        </w:rPr>
        <w:t>One in six children in America has a developmental disability, and one in 45 have been diagn</w:t>
      </w:r>
      <w:r>
        <w:rPr>
          <w:rStyle w:val="NoneA"/>
          <w:lang w:val="en-US"/>
        </w:rPr>
        <w:t>osed with autism spectrum disorder (ASD). Research indicates that early life exposures to neurotoxic chemicals from drinking water, food, air, soil and consumer products — can contribute to autism, IQ loss, learning or behavioral problems, attention-defici</w:t>
      </w:r>
      <w:r>
        <w:rPr>
          <w:rStyle w:val="NoneA"/>
          <w:lang w:val="en-US"/>
        </w:rPr>
        <w:t xml:space="preserve">t hyperactivity disorder (ADHD) and speech or cognitive delays. </w:t>
      </w:r>
    </w:p>
    <w:p w:rsidR="00885801" w:rsidRDefault="00885801">
      <w:pPr>
        <w:pStyle w:val="BodyA"/>
      </w:pPr>
    </w:p>
    <w:p w:rsidR="00885801" w:rsidRDefault="00DE52B9">
      <w:pPr>
        <w:pStyle w:val="BodyA"/>
        <w:rPr>
          <w:rStyle w:val="NoneA"/>
          <w:shd w:val="clear" w:color="auto" w:fill="FFFFFF"/>
        </w:rPr>
      </w:pPr>
      <w:r>
        <w:rPr>
          <w:rStyle w:val="NoneA"/>
        </w:rPr>
        <w:t>“</w:t>
      </w:r>
      <w:r>
        <w:rPr>
          <w:rStyle w:val="NoneA"/>
          <w:lang w:val="en-US"/>
        </w:rPr>
        <w:t>City leaders can dramatically impact children</w:t>
      </w:r>
      <w:r>
        <w:rPr>
          <w:rStyle w:val="NoneA"/>
        </w:rPr>
        <w:t>’</w:t>
      </w:r>
      <w:r>
        <w:rPr>
          <w:rStyle w:val="NoneA"/>
          <w:lang w:val="en-US"/>
        </w:rPr>
        <w:t xml:space="preserve">s health, in particular children of color, who are most adversely impacted by these environmental harms. By addressing the social and physical </w:t>
      </w:r>
      <w:r>
        <w:rPr>
          <w:rStyle w:val="NoneA"/>
          <w:lang w:val="en-US"/>
        </w:rPr>
        <w:t>determinants of health through access to healthy foods, lead abatement, and more, city leaders can play a major role in addressing children</w:t>
      </w:r>
      <w:r>
        <w:rPr>
          <w:rStyle w:val="NoneA"/>
        </w:rPr>
        <w:t>’</w:t>
      </w:r>
      <w:r>
        <w:rPr>
          <w:rStyle w:val="NoneA"/>
          <w:lang w:val="en-US"/>
        </w:rPr>
        <w:t>s health disparities,</w:t>
      </w:r>
      <w:r>
        <w:rPr>
          <w:rStyle w:val="NoneA"/>
        </w:rPr>
        <w:t xml:space="preserve">” </w:t>
      </w:r>
      <w:r>
        <w:rPr>
          <w:rStyle w:val="NoneA"/>
          <w:lang w:val="en-US"/>
        </w:rPr>
        <w:t xml:space="preserve">said Katya Spear, Co-Managing Director of the Mayors Innovation Project. </w:t>
      </w:r>
      <w:r>
        <w:rPr>
          <w:rStyle w:val="NoneA"/>
          <w:shd w:val="clear" w:color="auto" w:fill="FFFFFF"/>
        </w:rPr>
        <w:t>“</w:t>
      </w:r>
      <w:r>
        <w:rPr>
          <w:rStyle w:val="NoneA"/>
          <w:shd w:val="clear" w:color="auto" w:fill="FFFFFF"/>
          <w:lang w:val="en-US"/>
        </w:rPr>
        <w:t>We are excited to s</w:t>
      </w:r>
      <w:r>
        <w:rPr>
          <w:rStyle w:val="NoneA"/>
          <w:shd w:val="clear" w:color="auto" w:fill="FFFFFF"/>
          <w:lang w:val="en-US"/>
        </w:rPr>
        <w:t>upport these projects and the opportunity to promote them as best practices for cities across the country.</w:t>
      </w:r>
      <w:r>
        <w:rPr>
          <w:rStyle w:val="NoneA"/>
          <w:shd w:val="clear" w:color="auto" w:fill="FFFFFF"/>
        </w:rPr>
        <w:t>”</w:t>
      </w:r>
    </w:p>
    <w:p w:rsidR="0034187F" w:rsidRDefault="0034187F">
      <w:pPr>
        <w:pStyle w:val="BodyA"/>
        <w:rPr>
          <w:rStyle w:val="NoneA"/>
          <w:shd w:val="clear" w:color="auto" w:fill="FFFFFF"/>
        </w:rPr>
      </w:pPr>
    </w:p>
    <w:p w:rsidR="0034187F" w:rsidRDefault="0034187F">
      <w:pPr>
        <w:pStyle w:val="BodyA"/>
        <w:rPr>
          <w:rStyle w:val="NoneA"/>
          <w:shd w:val="clear" w:color="auto" w:fill="FFFFFF"/>
        </w:rPr>
      </w:pPr>
      <w:r>
        <w:rPr>
          <w:rStyle w:val="NoneA"/>
          <w:shd w:val="clear" w:color="auto" w:fill="FFFFFF"/>
        </w:rPr>
        <w:t>This work is made possible thanks to the generous support from the JPB Foundation (</w:t>
      </w:r>
      <w:hyperlink r:id="rId9" w:history="1">
        <w:r w:rsidRPr="00117229">
          <w:rPr>
            <w:rStyle w:val="Hyperlink"/>
            <w:color w:val="0000FF"/>
            <w:shd w:val="clear" w:color="auto" w:fill="FFFFFF"/>
          </w:rPr>
          <w:t>jpbfoundation.org</w:t>
        </w:r>
      </w:hyperlink>
      <w:r w:rsidRPr="00117229">
        <w:rPr>
          <w:rStyle w:val="NoneA"/>
          <w:color w:val="auto"/>
          <w:shd w:val="clear" w:color="auto" w:fill="FFFFFF"/>
        </w:rPr>
        <w:t>)</w:t>
      </w:r>
      <w:r w:rsidRPr="00117229">
        <w:rPr>
          <w:rStyle w:val="NoneA"/>
          <w:color w:val="0000FF"/>
          <w:shd w:val="clear" w:color="auto" w:fill="FFFFFF"/>
        </w:rPr>
        <w:t>.</w:t>
      </w:r>
    </w:p>
    <w:p w:rsidR="00885801" w:rsidRDefault="00885801">
      <w:pPr>
        <w:pStyle w:val="BodyA"/>
      </w:pPr>
    </w:p>
    <w:p w:rsidR="00885801" w:rsidRDefault="00DE52B9">
      <w:pPr>
        <w:pStyle w:val="BodyA"/>
        <w:rPr>
          <w:lang w:val="en-US"/>
        </w:rPr>
      </w:pPr>
      <w:r>
        <w:rPr>
          <w:rStyle w:val="NoneA"/>
          <w:lang w:val="en-US"/>
        </w:rPr>
        <w:t>The Mayors Innovation Project (</w:t>
      </w:r>
      <w:r>
        <w:rPr>
          <w:rStyle w:val="Hyperlink1"/>
        </w:rPr>
        <w:t>mayorsinnovation.org</w:t>
      </w:r>
      <w:r>
        <w:rPr>
          <w:rStyle w:val="NoneA"/>
          <w:lang w:val="en-US"/>
        </w:rPr>
        <w:t>) is a national learning network for mayors committed to shared prosperity, environmental sustai</w:t>
      </w:r>
      <w:r>
        <w:rPr>
          <w:rStyle w:val="NoneA"/>
          <w:lang w:val="en-US"/>
        </w:rPr>
        <w:t>nability, and efficient democratic government. Around the country, mayors are taking the lead on pressing issues. The Mayors Innovation Project supports mayors by providing cutting-edge thinking and concrete examples that mayors can implement. We provide c</w:t>
      </w:r>
      <w:r>
        <w:rPr>
          <w:rStyle w:val="NoneA"/>
          <w:lang w:val="en-US"/>
        </w:rPr>
        <w:t>lear, useful information on policies and programs for mayors and create high-quality peer learning experiences for local leaders. </w:t>
      </w:r>
    </w:p>
    <w:p w:rsidR="00885801" w:rsidRDefault="00885801">
      <w:pPr>
        <w:pStyle w:val="BodyA"/>
      </w:pPr>
    </w:p>
    <w:p w:rsidR="00885801" w:rsidRDefault="00DE52B9">
      <w:pPr>
        <w:pStyle w:val="BodyA"/>
        <w:rPr>
          <w:lang w:val="en-US"/>
        </w:rPr>
      </w:pPr>
      <w:r>
        <w:rPr>
          <w:rStyle w:val="NoneA"/>
          <w:color w:val="222222"/>
          <w:u w:color="222222"/>
          <w:shd w:val="clear" w:color="auto" w:fill="FFFFFF"/>
          <w:lang w:val="en-US"/>
        </w:rPr>
        <w:t xml:space="preserve">Healthy Babies Bright Futures (HBBF, </w:t>
      </w:r>
      <w:hyperlink r:id="rId10" w:history="1">
        <w:r>
          <w:rPr>
            <w:rStyle w:val="Hyperlink2"/>
            <w:lang w:val="en-US"/>
          </w:rPr>
          <w:t>hbbf.org</w:t>
        </w:r>
      </w:hyperlink>
      <w:r>
        <w:rPr>
          <w:rStyle w:val="NoneA"/>
          <w:color w:val="222222"/>
          <w:u w:color="222222"/>
          <w:shd w:val="clear" w:color="auto" w:fill="FFFFFF"/>
          <w:lang w:val="en-US"/>
        </w:rPr>
        <w:t>) is an alliance of scientists, nonprofit organizations and donors wor</w:t>
      </w:r>
      <w:bookmarkStart w:id="0" w:name="_GoBack"/>
      <w:bookmarkEnd w:id="0"/>
      <w:r>
        <w:rPr>
          <w:rStyle w:val="NoneA"/>
          <w:color w:val="222222"/>
          <w:u w:color="222222"/>
          <w:shd w:val="clear" w:color="auto" w:fill="FFFFFF"/>
          <w:lang w:val="en-US"/>
        </w:rPr>
        <w:t xml:space="preserve">king to create and support initiatives that measurably reduce </w:t>
      </w:r>
      <w:r>
        <w:rPr>
          <w:rStyle w:val="NoneA"/>
          <w:color w:val="222222"/>
          <w:u w:color="222222"/>
          <w:shd w:val="clear" w:color="auto" w:fill="FFFFFF"/>
          <w:lang w:val="en-US"/>
        </w:rPr>
        <w:lastRenderedPageBreak/>
        <w:t>exposures to neurotoxic chemicals in the first one thousand days of development. Our efforts are inspired and supported by s</w:t>
      </w:r>
      <w:r>
        <w:rPr>
          <w:rStyle w:val="NoneA"/>
          <w:color w:val="222222"/>
          <w:u w:color="222222"/>
          <w:shd w:val="clear" w:color="auto" w:fill="FFFFFF"/>
          <w:lang w:val="en-US"/>
        </w:rPr>
        <w:t xml:space="preserve">cience and </w:t>
      </w:r>
      <w:proofErr w:type="gramStart"/>
      <w:r>
        <w:rPr>
          <w:rStyle w:val="NoneA"/>
          <w:color w:val="222222"/>
          <w:u w:color="222222"/>
          <w:shd w:val="clear" w:color="auto" w:fill="FFFFFF"/>
          <w:lang w:val="en-US"/>
        </w:rPr>
        <w:t>data, and</w:t>
      </w:r>
      <w:proofErr w:type="gramEnd"/>
      <w:r>
        <w:rPr>
          <w:rStyle w:val="NoneA"/>
          <w:color w:val="222222"/>
          <w:u w:color="222222"/>
          <w:shd w:val="clear" w:color="auto" w:fill="FFFFFF"/>
          <w:lang w:val="en-US"/>
        </w:rPr>
        <w:t xml:space="preserve"> designed to help restore the chance for a full life to children who would otherwise face brain-diminishing exposures to toxic chemicals beginning in utero. </w:t>
      </w:r>
    </w:p>
    <w:p w:rsidR="00885801" w:rsidRDefault="00885801">
      <w:pPr>
        <w:pStyle w:val="BodyA"/>
        <w:rPr>
          <w:b/>
          <w:bCs/>
          <w:sz w:val="24"/>
          <w:szCs w:val="24"/>
        </w:rPr>
      </w:pPr>
    </w:p>
    <w:p w:rsidR="00885801" w:rsidRDefault="00DE52B9">
      <w:pPr>
        <w:pStyle w:val="BodyA"/>
        <w:jc w:val="center"/>
      </w:pPr>
      <w:r>
        <w:t>###</w:t>
      </w:r>
    </w:p>
    <w:sectPr w:rsidR="00885801">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2B9" w:rsidRDefault="00DE52B9">
      <w:r>
        <w:separator/>
      </w:r>
    </w:p>
  </w:endnote>
  <w:endnote w:type="continuationSeparator" w:id="0">
    <w:p w:rsidR="00DE52B9" w:rsidRDefault="00DE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01" w:rsidRDefault="008858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2B9" w:rsidRDefault="00DE52B9">
      <w:r>
        <w:separator/>
      </w:r>
    </w:p>
  </w:footnote>
  <w:footnote w:type="continuationSeparator" w:id="0">
    <w:p w:rsidR="00DE52B9" w:rsidRDefault="00DE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01" w:rsidRDefault="0088580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7ED2"/>
    <w:multiLevelType w:val="hybridMultilevel"/>
    <w:tmpl w:val="A14EB116"/>
    <w:numStyleLink w:val="ImportedStyle2"/>
  </w:abstractNum>
  <w:abstractNum w:abstractNumId="1" w15:restartNumberingAfterBreak="0">
    <w:nsid w:val="1F716D03"/>
    <w:multiLevelType w:val="hybridMultilevel"/>
    <w:tmpl w:val="DA86EA44"/>
    <w:styleLink w:val="ImportedStyle1"/>
    <w:lvl w:ilvl="0" w:tplc="E058189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956A184">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11811C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ED627A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06472">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D6491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8603A3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0DA64EC">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AC645F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6264B6"/>
    <w:multiLevelType w:val="hybridMultilevel"/>
    <w:tmpl w:val="DA86EA44"/>
    <w:numStyleLink w:val="ImportedStyle1"/>
  </w:abstractNum>
  <w:abstractNum w:abstractNumId="3" w15:restartNumberingAfterBreak="0">
    <w:nsid w:val="5EEE0DFD"/>
    <w:multiLevelType w:val="hybridMultilevel"/>
    <w:tmpl w:val="A14EB116"/>
    <w:styleLink w:val="ImportedStyle2"/>
    <w:lvl w:ilvl="0" w:tplc="1A28EA46">
      <w:start w:val="1"/>
      <w:numFmt w:val="bullet"/>
      <w:lvlText w:val="●"/>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26EEE996">
      <w:start w:val="1"/>
      <w:numFmt w:val="bullet"/>
      <w:lvlText w:val="○"/>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9F7E2BE0">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77DC973A">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2A6AA5E8">
      <w:start w:val="1"/>
      <w:numFmt w:val="bullet"/>
      <w:lvlText w:val="○"/>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BB41CFA">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F3FCAC70">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B1A81582">
      <w:start w:val="1"/>
      <w:numFmt w:val="bullet"/>
      <w:lvlText w:val="○"/>
      <w:lvlJc w:val="left"/>
      <w:pPr>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85847ADE">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01"/>
    <w:rsid w:val="00117229"/>
    <w:rsid w:val="0034187F"/>
    <w:rsid w:val="00885801"/>
    <w:rsid w:val="00DE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5EE6"/>
  <w15:docId w15:val="{EC1D2C72-3348-4C31-8EC4-ED4CEE89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line="276" w:lineRule="auto"/>
    </w:pPr>
    <w:rPr>
      <w:rFonts w:ascii="Arial" w:hAnsi="Arial" w:cs="Arial Unicode MS"/>
      <w:color w:val="000000"/>
      <w:sz w:val="22"/>
      <w:szCs w:val="22"/>
      <w:u w:color="000000"/>
      <w:lang w:val="nl-NL"/>
    </w:rPr>
  </w:style>
  <w:style w:type="character" w:customStyle="1" w:styleId="NoneA">
    <w:name w:val="None A"/>
    <w:rPr>
      <w:lang w:val="nl-NL"/>
    </w:rPr>
  </w:style>
  <w:style w:type="character" w:customStyle="1" w:styleId="Hyperlink0">
    <w:name w:val="Hyperlink.0"/>
    <w:basedOn w:val="NoneA"/>
    <w:rPr>
      <w:color w:val="1155CC"/>
      <w:u w:val="single" w:color="1155CC"/>
      <w:lang w:val="en-US"/>
    </w:rPr>
  </w:style>
  <w:style w:type="character" w:customStyle="1" w:styleId="Hyperlink1">
    <w:name w:val="Hyperlink.1"/>
    <w:basedOn w:val="NoneA"/>
    <w:rPr>
      <w:color w:val="0000FF"/>
      <w:u w:val="single" w:color="0000FF"/>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2">
    <w:name w:val="Hyperlink.2"/>
    <w:basedOn w:val="Hyperlink"/>
    <w:rPr>
      <w:color w:val="0000FF"/>
      <w:u w:val="single" w:color="0000FF"/>
    </w:rPr>
  </w:style>
  <w:style w:type="character" w:styleId="UnresolvedMention">
    <w:name w:val="Unresolved Mention"/>
    <w:basedOn w:val="DefaultParagraphFont"/>
    <w:uiPriority w:val="99"/>
    <w:semiHidden/>
    <w:unhideWhenUsed/>
    <w:rsid w:val="0034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jmiota@mayorsinnov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glidden@hbbf.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hbbf.org" TargetMode="External"/><Relationship Id="rId4" Type="http://schemas.openxmlformats.org/officeDocument/2006/relationships/webSettings" Target="webSettings.xml"/><Relationship Id="rId9" Type="http://schemas.openxmlformats.org/officeDocument/2006/relationships/hyperlink" Target="https://www.jpbfoundat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Spear</dc:creator>
  <cp:lastModifiedBy>Katya Spear</cp:lastModifiedBy>
  <cp:revision>3</cp:revision>
  <dcterms:created xsi:type="dcterms:W3CDTF">2020-06-22T17:20:00Z</dcterms:created>
  <dcterms:modified xsi:type="dcterms:W3CDTF">2020-06-22T17:21:00Z</dcterms:modified>
</cp:coreProperties>
</file>